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61AAD" w:rsidRDefault="00961AAD" w:rsidP="00961AAD">
      <w:pPr>
        <w:jc w:val="center"/>
        <w:rPr>
          <w:b/>
          <w:sz w:val="28"/>
          <w:szCs w:val="28"/>
        </w:rPr>
      </w:pPr>
    </w:p>
    <w:p w:rsidR="004A0910" w:rsidRPr="00961AAD" w:rsidRDefault="00732588" w:rsidP="00961AAD">
      <w:pPr>
        <w:jc w:val="center"/>
        <w:rPr>
          <w:b/>
          <w:sz w:val="28"/>
          <w:szCs w:val="28"/>
        </w:rPr>
      </w:pPr>
      <w:r w:rsidRPr="00961AAD">
        <w:rPr>
          <w:b/>
          <w:sz w:val="28"/>
          <w:szCs w:val="28"/>
        </w:rPr>
        <w:t>Entre encuestas y guerra sucia</w:t>
      </w:r>
    </w:p>
    <w:p w:rsidR="00614991" w:rsidRPr="00961AAD" w:rsidRDefault="009A3B6B" w:rsidP="00961AAD">
      <w:pPr>
        <w:jc w:val="both"/>
        <w:rPr>
          <w:sz w:val="28"/>
          <w:szCs w:val="28"/>
        </w:rPr>
      </w:pPr>
      <w:r w:rsidRPr="00961AAD">
        <w:rPr>
          <w:sz w:val="28"/>
          <w:szCs w:val="28"/>
        </w:rPr>
        <w:t>El</w:t>
      </w:r>
      <w:r w:rsidR="00732588" w:rsidRPr="00961AAD">
        <w:rPr>
          <w:sz w:val="28"/>
          <w:szCs w:val="28"/>
        </w:rPr>
        <w:t xml:space="preserve"> abuso en el uso de las encuestas</w:t>
      </w:r>
      <w:r w:rsidR="00614991" w:rsidRPr="00961AAD">
        <w:rPr>
          <w:sz w:val="28"/>
          <w:szCs w:val="28"/>
        </w:rPr>
        <w:t xml:space="preserve"> en redes sociales</w:t>
      </w:r>
      <w:r w:rsidR="00732588" w:rsidRPr="00961AAD">
        <w:rPr>
          <w:sz w:val="28"/>
          <w:szCs w:val="28"/>
        </w:rPr>
        <w:t xml:space="preserve"> ha desatado</w:t>
      </w:r>
      <w:r w:rsidR="00614991" w:rsidRPr="00961AAD">
        <w:rPr>
          <w:sz w:val="28"/>
          <w:szCs w:val="28"/>
        </w:rPr>
        <w:t xml:space="preserve"> en Tlaxcala una</w:t>
      </w:r>
      <w:r w:rsidR="007B60D3" w:rsidRPr="00961AAD">
        <w:rPr>
          <w:sz w:val="28"/>
          <w:szCs w:val="28"/>
        </w:rPr>
        <w:t xml:space="preserve"> </w:t>
      </w:r>
      <w:r w:rsidR="00A6033F">
        <w:rPr>
          <w:sz w:val="28"/>
          <w:szCs w:val="28"/>
        </w:rPr>
        <w:t xml:space="preserve">guerra </w:t>
      </w:r>
      <w:r w:rsidR="00732588" w:rsidRPr="00961AAD">
        <w:rPr>
          <w:sz w:val="28"/>
          <w:szCs w:val="28"/>
        </w:rPr>
        <w:t>sucia</w:t>
      </w:r>
      <w:r w:rsidR="007B60D3" w:rsidRPr="00961AAD">
        <w:rPr>
          <w:sz w:val="28"/>
          <w:szCs w:val="28"/>
        </w:rPr>
        <w:t xml:space="preserve"> q</w:t>
      </w:r>
      <w:r w:rsidR="00906AE5" w:rsidRPr="00961AAD">
        <w:rPr>
          <w:sz w:val="28"/>
          <w:szCs w:val="28"/>
        </w:rPr>
        <w:t>ue desde donde se</w:t>
      </w:r>
      <w:r w:rsidR="007B60D3" w:rsidRPr="00961AAD">
        <w:rPr>
          <w:sz w:val="28"/>
          <w:szCs w:val="28"/>
        </w:rPr>
        <w:t xml:space="preserve"> mire parece no tener tregua; las descalificaciones, la difamación y los ataques personales son el pan de todos los días, no hay precedente</w:t>
      </w:r>
      <w:r w:rsidR="00010010">
        <w:rPr>
          <w:sz w:val="28"/>
          <w:szCs w:val="28"/>
        </w:rPr>
        <w:t xml:space="preserve"> en la entidad</w:t>
      </w:r>
      <w:r w:rsidR="007B60D3" w:rsidRPr="00961AAD">
        <w:rPr>
          <w:sz w:val="28"/>
          <w:szCs w:val="28"/>
        </w:rPr>
        <w:t xml:space="preserve"> de una confrontación</w:t>
      </w:r>
      <w:r w:rsidR="00614991" w:rsidRPr="00961AAD">
        <w:rPr>
          <w:sz w:val="28"/>
          <w:szCs w:val="28"/>
        </w:rPr>
        <w:t xml:space="preserve"> política</w:t>
      </w:r>
      <w:r w:rsidR="007B60D3" w:rsidRPr="00961AAD">
        <w:rPr>
          <w:sz w:val="28"/>
          <w:szCs w:val="28"/>
        </w:rPr>
        <w:t xml:space="preserve"> con esta magnitu</w:t>
      </w:r>
      <w:r w:rsidR="00614991" w:rsidRPr="00961AAD">
        <w:rPr>
          <w:sz w:val="28"/>
          <w:szCs w:val="28"/>
        </w:rPr>
        <w:t xml:space="preserve">d, por lo que a nadie debe </w:t>
      </w:r>
      <w:r w:rsidR="00430CC1" w:rsidRPr="00961AAD">
        <w:rPr>
          <w:sz w:val="28"/>
          <w:szCs w:val="28"/>
        </w:rPr>
        <w:t>sorprender</w:t>
      </w:r>
      <w:r w:rsidR="00614991" w:rsidRPr="00961AAD">
        <w:rPr>
          <w:sz w:val="28"/>
          <w:szCs w:val="28"/>
        </w:rPr>
        <w:t xml:space="preserve"> que estas acciones de lodo y basura se intensificarán en los meses siguientes.</w:t>
      </w:r>
    </w:p>
    <w:p w:rsidR="007B60D3" w:rsidRPr="00961AAD" w:rsidRDefault="00906AE5" w:rsidP="00961AAD">
      <w:pPr>
        <w:jc w:val="both"/>
        <w:rPr>
          <w:sz w:val="28"/>
          <w:szCs w:val="28"/>
        </w:rPr>
      </w:pPr>
      <w:r w:rsidRPr="00961AAD">
        <w:rPr>
          <w:sz w:val="28"/>
          <w:szCs w:val="28"/>
        </w:rPr>
        <w:t>Todos saben</w:t>
      </w:r>
      <w:r w:rsidR="00614991" w:rsidRPr="00961AAD">
        <w:rPr>
          <w:sz w:val="28"/>
          <w:szCs w:val="28"/>
        </w:rPr>
        <w:t xml:space="preserve"> que las encuestas y la guerra sucia son signos desesperado por lograr </w:t>
      </w:r>
      <w:r w:rsidR="009D1EA7" w:rsidRPr="00961AAD">
        <w:rPr>
          <w:sz w:val="28"/>
          <w:szCs w:val="28"/>
        </w:rPr>
        <w:t>a costa de lo que</w:t>
      </w:r>
      <w:r w:rsidR="00614991" w:rsidRPr="00961AAD">
        <w:rPr>
          <w:sz w:val="28"/>
          <w:szCs w:val="28"/>
        </w:rPr>
        <w:t xml:space="preserve"> sea una vent</w:t>
      </w:r>
      <w:r w:rsidRPr="00961AAD">
        <w:rPr>
          <w:sz w:val="28"/>
          <w:szCs w:val="28"/>
        </w:rPr>
        <w:t>aja electoral y que</w:t>
      </w:r>
      <w:r w:rsidR="00614991" w:rsidRPr="00961AAD">
        <w:rPr>
          <w:sz w:val="28"/>
          <w:szCs w:val="28"/>
        </w:rPr>
        <w:t xml:space="preserve"> el objetivo</w:t>
      </w:r>
      <w:r w:rsidRPr="00961AAD">
        <w:rPr>
          <w:sz w:val="28"/>
          <w:szCs w:val="28"/>
        </w:rPr>
        <w:t xml:space="preserve"> central</w:t>
      </w:r>
      <w:r w:rsidR="00614991" w:rsidRPr="00961AAD">
        <w:rPr>
          <w:sz w:val="28"/>
          <w:szCs w:val="28"/>
        </w:rPr>
        <w:t xml:space="preserve"> es destruir la reputación de</w:t>
      </w:r>
      <w:r w:rsidRPr="00961AAD">
        <w:rPr>
          <w:sz w:val="28"/>
          <w:szCs w:val="28"/>
        </w:rPr>
        <w:t>l</w:t>
      </w:r>
      <w:r w:rsidR="00614991" w:rsidRPr="00961AAD">
        <w:rPr>
          <w:sz w:val="28"/>
          <w:szCs w:val="28"/>
        </w:rPr>
        <w:t xml:space="preserve"> oponente, bajarlo de los índices de aceptación</w:t>
      </w:r>
      <w:r w:rsidRPr="00961AAD">
        <w:rPr>
          <w:sz w:val="28"/>
          <w:szCs w:val="28"/>
        </w:rPr>
        <w:t xml:space="preserve"> e influir en la decisión  de los electores a través de </w:t>
      </w:r>
      <w:r w:rsidR="007361B5" w:rsidRPr="00961AAD">
        <w:rPr>
          <w:sz w:val="28"/>
          <w:szCs w:val="28"/>
        </w:rPr>
        <w:t>“</w:t>
      </w:r>
      <w:r w:rsidRPr="00961AAD">
        <w:rPr>
          <w:sz w:val="28"/>
          <w:szCs w:val="28"/>
        </w:rPr>
        <w:t>bots</w:t>
      </w:r>
      <w:r w:rsidR="007361B5" w:rsidRPr="00961AAD">
        <w:rPr>
          <w:sz w:val="28"/>
          <w:szCs w:val="28"/>
        </w:rPr>
        <w:t>”</w:t>
      </w:r>
      <w:r w:rsidR="009A3B6B" w:rsidRPr="00961AAD">
        <w:rPr>
          <w:sz w:val="28"/>
          <w:szCs w:val="28"/>
        </w:rPr>
        <w:t xml:space="preserve"> que con la rapidez que los caracteriza viralizan </w:t>
      </w:r>
      <w:r w:rsidR="00935E04" w:rsidRPr="00961AAD">
        <w:rPr>
          <w:sz w:val="28"/>
          <w:szCs w:val="28"/>
        </w:rPr>
        <w:t xml:space="preserve">las </w:t>
      </w:r>
      <w:r w:rsidR="009A3B6B" w:rsidRPr="00961AAD">
        <w:rPr>
          <w:sz w:val="28"/>
          <w:szCs w:val="28"/>
        </w:rPr>
        <w:t>calumnias,</w:t>
      </w:r>
      <w:r w:rsidR="00935E04" w:rsidRPr="00961AAD">
        <w:rPr>
          <w:sz w:val="28"/>
          <w:szCs w:val="28"/>
        </w:rPr>
        <w:t xml:space="preserve"> los</w:t>
      </w:r>
      <w:r w:rsidR="009A3B6B" w:rsidRPr="00961AAD">
        <w:rPr>
          <w:sz w:val="28"/>
          <w:szCs w:val="28"/>
        </w:rPr>
        <w:t xml:space="preserve"> chismes o</w:t>
      </w:r>
      <w:r w:rsidR="00935E04" w:rsidRPr="00961AAD">
        <w:rPr>
          <w:sz w:val="28"/>
          <w:szCs w:val="28"/>
        </w:rPr>
        <w:t xml:space="preserve"> la</w:t>
      </w:r>
      <w:r w:rsidR="009A3B6B" w:rsidRPr="00961AAD">
        <w:rPr>
          <w:sz w:val="28"/>
          <w:szCs w:val="28"/>
        </w:rPr>
        <w:t xml:space="preserve"> información ma</w:t>
      </w:r>
      <w:r w:rsidR="007907B8" w:rsidRPr="00961AAD">
        <w:rPr>
          <w:sz w:val="28"/>
          <w:szCs w:val="28"/>
        </w:rPr>
        <w:t>nipulada sin</w:t>
      </w:r>
      <w:r w:rsidR="009D1EA7" w:rsidRPr="00961AAD">
        <w:rPr>
          <w:sz w:val="28"/>
          <w:szCs w:val="28"/>
        </w:rPr>
        <w:t xml:space="preserve"> antes</w:t>
      </w:r>
      <w:r w:rsidR="007907B8" w:rsidRPr="00961AAD">
        <w:rPr>
          <w:sz w:val="28"/>
          <w:szCs w:val="28"/>
        </w:rPr>
        <w:t xml:space="preserve"> verificar; se crean</w:t>
      </w:r>
      <w:r w:rsidRPr="00961AAD">
        <w:rPr>
          <w:sz w:val="28"/>
          <w:szCs w:val="28"/>
        </w:rPr>
        <w:t xml:space="preserve"> campañas de desprestigio</w:t>
      </w:r>
      <w:r w:rsidR="007907B8" w:rsidRPr="00961AAD">
        <w:rPr>
          <w:sz w:val="28"/>
          <w:szCs w:val="28"/>
        </w:rPr>
        <w:t xml:space="preserve"> y</w:t>
      </w:r>
      <w:r w:rsidRPr="00961AAD">
        <w:rPr>
          <w:sz w:val="28"/>
          <w:szCs w:val="28"/>
        </w:rPr>
        <w:t xml:space="preserve"> más cuando </w:t>
      </w:r>
      <w:r w:rsidR="007907B8" w:rsidRPr="00961AAD">
        <w:rPr>
          <w:sz w:val="28"/>
          <w:szCs w:val="28"/>
        </w:rPr>
        <w:t>se trata de</w:t>
      </w:r>
      <w:r w:rsidRPr="00961AAD">
        <w:rPr>
          <w:sz w:val="28"/>
          <w:szCs w:val="28"/>
        </w:rPr>
        <w:t xml:space="preserve"> disputa</w:t>
      </w:r>
      <w:r w:rsidR="007907B8" w:rsidRPr="00961AAD">
        <w:rPr>
          <w:sz w:val="28"/>
          <w:szCs w:val="28"/>
        </w:rPr>
        <w:t>s</w:t>
      </w:r>
      <w:r w:rsidRPr="00961AAD">
        <w:rPr>
          <w:sz w:val="28"/>
          <w:szCs w:val="28"/>
        </w:rPr>
        <w:t xml:space="preserve"> interna</w:t>
      </w:r>
      <w:r w:rsidR="007907B8" w:rsidRPr="00961AAD">
        <w:rPr>
          <w:sz w:val="28"/>
          <w:szCs w:val="28"/>
        </w:rPr>
        <w:t>s</w:t>
      </w:r>
      <w:r w:rsidRPr="00961AAD">
        <w:rPr>
          <w:sz w:val="28"/>
          <w:szCs w:val="28"/>
        </w:rPr>
        <w:t xml:space="preserve"> cerrada</w:t>
      </w:r>
      <w:r w:rsidR="007907B8" w:rsidRPr="00961AAD">
        <w:rPr>
          <w:sz w:val="28"/>
          <w:szCs w:val="28"/>
        </w:rPr>
        <w:t>s como en el caso del Movimiento de Regeneración Nacional (morena).</w:t>
      </w:r>
      <w:r w:rsidR="00614991" w:rsidRPr="00961AAD">
        <w:rPr>
          <w:sz w:val="28"/>
          <w:szCs w:val="28"/>
        </w:rPr>
        <w:t xml:space="preserve">  </w:t>
      </w:r>
      <w:r w:rsidR="007B60D3" w:rsidRPr="00961AAD">
        <w:rPr>
          <w:sz w:val="28"/>
          <w:szCs w:val="28"/>
        </w:rPr>
        <w:t xml:space="preserve">  </w:t>
      </w:r>
    </w:p>
    <w:p w:rsidR="00935E04" w:rsidRPr="00961AAD" w:rsidRDefault="00935E04" w:rsidP="00961AAD">
      <w:pPr>
        <w:jc w:val="both"/>
        <w:rPr>
          <w:sz w:val="28"/>
          <w:szCs w:val="28"/>
        </w:rPr>
      </w:pPr>
      <w:r w:rsidRPr="00961AAD">
        <w:rPr>
          <w:sz w:val="28"/>
          <w:szCs w:val="28"/>
        </w:rPr>
        <w:t>Todos los días aparecen encuestas o sondeos que dan la ventaja a la o al político que pagó para generar entre la sociedad reacciones positivas y destruir al contrincante, aquí sí aplica el dicho “quien paga manda”.</w:t>
      </w:r>
    </w:p>
    <w:p w:rsidR="00732588" w:rsidRPr="00961AAD" w:rsidRDefault="00935E04" w:rsidP="00961AAD">
      <w:pPr>
        <w:jc w:val="both"/>
        <w:rPr>
          <w:sz w:val="28"/>
          <w:szCs w:val="28"/>
        </w:rPr>
      </w:pPr>
      <w:r w:rsidRPr="00961AAD">
        <w:rPr>
          <w:sz w:val="28"/>
          <w:szCs w:val="28"/>
        </w:rPr>
        <w:t xml:space="preserve">Lo cierto es que en Tlaxcala se ha perdido la </w:t>
      </w:r>
      <w:r w:rsidR="00430CC1" w:rsidRPr="00961AAD">
        <w:rPr>
          <w:sz w:val="28"/>
          <w:szCs w:val="28"/>
        </w:rPr>
        <w:t>esencia</w:t>
      </w:r>
      <w:r w:rsidRPr="00961AAD">
        <w:rPr>
          <w:sz w:val="28"/>
          <w:szCs w:val="28"/>
        </w:rPr>
        <w:t xml:space="preserve"> de una auténtica encuesta en donde se mide la opinión pública, preferencias y comportamien</w:t>
      </w:r>
      <w:r w:rsidR="00952718">
        <w:rPr>
          <w:sz w:val="28"/>
          <w:szCs w:val="28"/>
        </w:rPr>
        <w:t>tos electorales;</w:t>
      </w:r>
      <w:r w:rsidR="00376D1F" w:rsidRPr="00961AAD">
        <w:rPr>
          <w:sz w:val="28"/>
          <w:szCs w:val="28"/>
        </w:rPr>
        <w:t xml:space="preserve"> </w:t>
      </w:r>
      <w:r w:rsidR="009D1EA7" w:rsidRPr="00961AAD">
        <w:rPr>
          <w:sz w:val="28"/>
          <w:szCs w:val="28"/>
        </w:rPr>
        <w:t>un documento bien fundamentado que</w:t>
      </w:r>
      <w:r w:rsidRPr="00961AAD">
        <w:rPr>
          <w:sz w:val="28"/>
          <w:szCs w:val="28"/>
        </w:rPr>
        <w:t xml:space="preserve"> se utiliza para evaluar aspirantes, para diseñar estrategias de campaña y predecir resultados, más no para posicionar con </w:t>
      </w:r>
      <w:r w:rsidR="00430CC1" w:rsidRPr="00961AAD">
        <w:rPr>
          <w:sz w:val="28"/>
          <w:szCs w:val="28"/>
        </w:rPr>
        <w:t>alevosía</w:t>
      </w:r>
      <w:r w:rsidRPr="00961AAD">
        <w:rPr>
          <w:sz w:val="28"/>
          <w:szCs w:val="28"/>
        </w:rPr>
        <w:t xml:space="preserve"> y ventaja a un personaje o para medir</w:t>
      </w:r>
      <w:r w:rsidR="009D1EA7" w:rsidRPr="00961AAD">
        <w:rPr>
          <w:sz w:val="28"/>
          <w:szCs w:val="28"/>
        </w:rPr>
        <w:t xml:space="preserve"> el impacto de una guerra sucia, hay empresas encuestadoras “chafas o patito” que se prestan a realizar ejercicios a modo con tal de obtener ganancias extraordinarias, l</w:t>
      </w:r>
      <w:r w:rsidR="003A5AD1" w:rsidRPr="00961AAD">
        <w:rPr>
          <w:sz w:val="28"/>
          <w:szCs w:val="28"/>
        </w:rPr>
        <w:t>as empresas serias no admiten</w:t>
      </w:r>
      <w:r w:rsidR="005721FB">
        <w:rPr>
          <w:sz w:val="28"/>
          <w:szCs w:val="28"/>
        </w:rPr>
        <w:t xml:space="preserve"> este tipo de insinuaciones</w:t>
      </w:r>
      <w:r w:rsidR="009D1EA7" w:rsidRPr="00961AAD">
        <w:rPr>
          <w:sz w:val="28"/>
          <w:szCs w:val="28"/>
        </w:rPr>
        <w:t>, se preocupan por seguir un muestre</w:t>
      </w:r>
      <w:r w:rsidR="005A0E20" w:rsidRPr="00961AAD">
        <w:rPr>
          <w:sz w:val="28"/>
          <w:szCs w:val="28"/>
        </w:rPr>
        <w:t xml:space="preserve">o </w:t>
      </w:r>
      <w:r w:rsidR="00430CC1" w:rsidRPr="00961AAD">
        <w:rPr>
          <w:sz w:val="28"/>
          <w:szCs w:val="28"/>
        </w:rPr>
        <w:t>científico</w:t>
      </w:r>
      <w:r w:rsidR="005A0E20" w:rsidRPr="00961AAD">
        <w:rPr>
          <w:sz w:val="28"/>
          <w:szCs w:val="28"/>
        </w:rPr>
        <w:t xml:space="preserve"> y</w:t>
      </w:r>
      <w:r w:rsidR="009D1EA7" w:rsidRPr="00961AAD">
        <w:rPr>
          <w:sz w:val="28"/>
          <w:szCs w:val="28"/>
        </w:rPr>
        <w:t xml:space="preserve"> </w:t>
      </w:r>
      <w:r w:rsidR="005A0E20" w:rsidRPr="00961AAD">
        <w:rPr>
          <w:sz w:val="28"/>
          <w:szCs w:val="28"/>
        </w:rPr>
        <w:t xml:space="preserve">crear un </w:t>
      </w:r>
      <w:r w:rsidR="009D1EA7" w:rsidRPr="00961AAD">
        <w:rPr>
          <w:sz w:val="28"/>
          <w:szCs w:val="28"/>
        </w:rPr>
        <w:t>margen de error par</w:t>
      </w:r>
      <w:r w:rsidR="00376D1F" w:rsidRPr="00961AAD">
        <w:rPr>
          <w:sz w:val="28"/>
          <w:szCs w:val="28"/>
        </w:rPr>
        <w:t xml:space="preserve">a reflejar la realidad porque si bien se trata de </w:t>
      </w:r>
      <w:r w:rsidR="00376D1F" w:rsidRPr="00961AAD">
        <w:rPr>
          <w:sz w:val="28"/>
          <w:szCs w:val="28"/>
        </w:rPr>
        <w:lastRenderedPageBreak/>
        <w:t>una fotografía del</w:t>
      </w:r>
      <w:r w:rsidR="005A0E20" w:rsidRPr="00961AAD">
        <w:rPr>
          <w:sz w:val="28"/>
          <w:szCs w:val="28"/>
        </w:rPr>
        <w:t xml:space="preserve"> momento</w:t>
      </w:r>
      <w:r w:rsidR="00376D1F" w:rsidRPr="00961AAD">
        <w:rPr>
          <w:sz w:val="28"/>
          <w:szCs w:val="28"/>
        </w:rPr>
        <w:t xml:space="preserve"> sirven para configurar o recomponer propuestas, objetivos y metas políticas.</w:t>
      </w:r>
      <w:r w:rsidR="00732588" w:rsidRPr="00961AAD">
        <w:rPr>
          <w:sz w:val="28"/>
          <w:szCs w:val="28"/>
        </w:rPr>
        <w:t xml:space="preserve"> </w:t>
      </w:r>
    </w:p>
    <w:p w:rsidR="005A0E20" w:rsidRPr="00961AAD" w:rsidRDefault="005A0E20" w:rsidP="00961AAD">
      <w:pPr>
        <w:jc w:val="both"/>
        <w:rPr>
          <w:sz w:val="28"/>
          <w:szCs w:val="28"/>
        </w:rPr>
      </w:pPr>
      <w:r w:rsidRPr="00961AAD">
        <w:rPr>
          <w:sz w:val="28"/>
          <w:szCs w:val="28"/>
        </w:rPr>
        <w:t xml:space="preserve">Lo que se observa y se analiza no se juzga, los aspirantes de morena son lo que en este momento abusan de las encuestas y </w:t>
      </w:r>
      <w:r w:rsidR="001B7226" w:rsidRPr="00961AAD">
        <w:rPr>
          <w:sz w:val="28"/>
          <w:szCs w:val="28"/>
        </w:rPr>
        <w:t xml:space="preserve">de </w:t>
      </w:r>
      <w:r w:rsidRPr="00961AAD">
        <w:rPr>
          <w:sz w:val="28"/>
          <w:szCs w:val="28"/>
        </w:rPr>
        <w:t>la guerra sucia, y es que por lo cerrado de su contienda buscan acabar de una vez por todas con los oponentes incomodos.</w:t>
      </w:r>
    </w:p>
    <w:p w:rsidR="00A94D70" w:rsidRPr="00961AAD" w:rsidRDefault="005A0E20" w:rsidP="00961AAD">
      <w:pPr>
        <w:jc w:val="both"/>
        <w:rPr>
          <w:sz w:val="28"/>
          <w:szCs w:val="28"/>
        </w:rPr>
      </w:pPr>
      <w:r w:rsidRPr="00961AAD">
        <w:rPr>
          <w:sz w:val="28"/>
          <w:szCs w:val="28"/>
        </w:rPr>
        <w:t xml:space="preserve">Todos los días aparecen encuestas pagadas y elaboradas a modo, la pelea </w:t>
      </w:r>
      <w:r w:rsidR="000107BC" w:rsidRPr="00961AAD">
        <w:rPr>
          <w:sz w:val="28"/>
          <w:szCs w:val="28"/>
        </w:rPr>
        <w:t xml:space="preserve">de lodo </w:t>
      </w:r>
      <w:r w:rsidRPr="00961AAD">
        <w:rPr>
          <w:sz w:val="28"/>
          <w:szCs w:val="28"/>
        </w:rPr>
        <w:t>más notoria e</w:t>
      </w:r>
      <w:r w:rsidR="00E904E0" w:rsidRPr="00961AAD">
        <w:rPr>
          <w:sz w:val="28"/>
          <w:szCs w:val="28"/>
        </w:rPr>
        <w:t>s la que protagonizan la</w:t>
      </w:r>
      <w:r w:rsidRPr="00961AAD">
        <w:rPr>
          <w:sz w:val="28"/>
          <w:szCs w:val="28"/>
        </w:rPr>
        <w:t xml:space="preserve"> senadora de la república, Ana Lilia Rivera y el actual alcalde de la capital de Tlaxcala, Alfonso Sánchez </w:t>
      </w:r>
      <w:r w:rsidR="00E904E0" w:rsidRPr="00961AAD">
        <w:rPr>
          <w:sz w:val="28"/>
          <w:szCs w:val="28"/>
        </w:rPr>
        <w:t xml:space="preserve">García, y los que </w:t>
      </w:r>
      <w:r w:rsidR="00430CC1" w:rsidRPr="00961AAD">
        <w:rPr>
          <w:sz w:val="28"/>
          <w:szCs w:val="28"/>
        </w:rPr>
        <w:t>recién</w:t>
      </w:r>
      <w:r w:rsidR="00E904E0" w:rsidRPr="00961AAD">
        <w:rPr>
          <w:sz w:val="28"/>
          <w:szCs w:val="28"/>
        </w:rPr>
        <w:t xml:space="preserve"> </w:t>
      </w:r>
      <w:r w:rsidR="00430CC1" w:rsidRPr="00961AAD">
        <w:rPr>
          <w:sz w:val="28"/>
          <w:szCs w:val="28"/>
        </w:rPr>
        <w:t>cayeron</w:t>
      </w:r>
      <w:r w:rsidRPr="00961AAD">
        <w:rPr>
          <w:sz w:val="28"/>
          <w:szCs w:val="28"/>
        </w:rPr>
        <w:t xml:space="preserve"> en el juego</w:t>
      </w:r>
      <w:r w:rsidR="00E904E0" w:rsidRPr="00961AAD">
        <w:rPr>
          <w:sz w:val="28"/>
          <w:szCs w:val="28"/>
        </w:rPr>
        <w:t xml:space="preserve"> perverso son el</w:t>
      </w:r>
      <w:r w:rsidRPr="00961AAD">
        <w:rPr>
          <w:sz w:val="28"/>
          <w:szCs w:val="28"/>
        </w:rPr>
        <w:t xml:space="preserve"> ex dirigente estatal de morena</w:t>
      </w:r>
      <w:r w:rsidR="00E904E0" w:rsidRPr="00961AAD">
        <w:rPr>
          <w:sz w:val="28"/>
          <w:szCs w:val="28"/>
        </w:rPr>
        <w:t xml:space="preserve"> Carlos Augusto Pérez y la ex diputada federal, Dulce Silva en virtud de que algunas encuestas</w:t>
      </w:r>
      <w:r w:rsidR="00A94D70" w:rsidRPr="00961AAD">
        <w:rPr>
          <w:sz w:val="28"/>
          <w:szCs w:val="28"/>
        </w:rPr>
        <w:t xml:space="preserve"> “pagadas”</w:t>
      </w:r>
      <w:r w:rsidR="00E904E0" w:rsidRPr="00961AAD">
        <w:rPr>
          <w:sz w:val="28"/>
          <w:szCs w:val="28"/>
        </w:rPr>
        <w:t xml:space="preserve"> los acomodan en lugares preponderantes para lograr la candidatura al gobierno del estado y su pase</w:t>
      </w:r>
      <w:r w:rsidR="000107BC" w:rsidRPr="00961AAD">
        <w:rPr>
          <w:sz w:val="28"/>
          <w:szCs w:val="28"/>
        </w:rPr>
        <w:t xml:space="preserve"> directo</w:t>
      </w:r>
      <w:r w:rsidR="00E904E0" w:rsidRPr="00961AAD">
        <w:rPr>
          <w:sz w:val="28"/>
          <w:szCs w:val="28"/>
        </w:rPr>
        <w:t xml:space="preserve"> a la </w:t>
      </w:r>
      <w:r w:rsidR="00430CC1" w:rsidRPr="00961AAD">
        <w:rPr>
          <w:sz w:val="28"/>
          <w:szCs w:val="28"/>
        </w:rPr>
        <w:t>competencia</w:t>
      </w:r>
      <w:r w:rsidR="000107BC" w:rsidRPr="00961AAD">
        <w:rPr>
          <w:sz w:val="28"/>
          <w:szCs w:val="28"/>
        </w:rPr>
        <w:t xml:space="preserve"> electoral del 2027, el que </w:t>
      </w:r>
      <w:r w:rsidR="00E904E0" w:rsidRPr="00961AAD">
        <w:rPr>
          <w:sz w:val="28"/>
          <w:szCs w:val="28"/>
        </w:rPr>
        <w:t>aún se mantiene p</w:t>
      </w:r>
      <w:r w:rsidR="000107BC" w:rsidRPr="00961AAD">
        <w:rPr>
          <w:sz w:val="28"/>
          <w:szCs w:val="28"/>
        </w:rPr>
        <w:t>aciente y prudente es el</w:t>
      </w:r>
      <w:r w:rsidR="00E904E0" w:rsidRPr="00961AAD">
        <w:rPr>
          <w:sz w:val="28"/>
          <w:szCs w:val="28"/>
        </w:rPr>
        <w:t xml:space="preserve"> secretario de Finanzas del gobierno del Estado de México, Oscar Flores Jiménez, que sin aspavientos las encuestas profesionales lo ubican como el más serio personaje para convertirse en candidato de morena </w:t>
      </w:r>
      <w:r w:rsidR="000107BC" w:rsidRPr="00961AAD">
        <w:rPr>
          <w:sz w:val="28"/>
          <w:szCs w:val="28"/>
        </w:rPr>
        <w:t xml:space="preserve">al gobierno de Tlaxcala, el tiempo es el que acomoda a todos en su lugar, ya se </w:t>
      </w:r>
      <w:r w:rsidR="00430CC1" w:rsidRPr="00961AAD">
        <w:rPr>
          <w:sz w:val="28"/>
          <w:szCs w:val="28"/>
        </w:rPr>
        <w:t>verá</w:t>
      </w:r>
      <w:r w:rsidR="000107BC" w:rsidRPr="00961AAD">
        <w:rPr>
          <w:sz w:val="28"/>
          <w:szCs w:val="28"/>
        </w:rPr>
        <w:t>, mientras tanto, en Tlaxcala se vive un ambiente tenso</w:t>
      </w:r>
      <w:r w:rsidR="00A94D70" w:rsidRPr="00961AAD">
        <w:rPr>
          <w:sz w:val="28"/>
          <w:szCs w:val="28"/>
        </w:rPr>
        <w:t xml:space="preserve"> por la guerra sucia y de encuestas que no abonan en nada al desarrollo democrático.</w:t>
      </w:r>
    </w:p>
    <w:p w:rsidR="00A94D70" w:rsidRPr="00961AAD" w:rsidRDefault="00A94D70" w:rsidP="00961AAD">
      <w:pPr>
        <w:jc w:val="both"/>
        <w:rPr>
          <w:sz w:val="28"/>
          <w:szCs w:val="28"/>
        </w:rPr>
      </w:pPr>
      <w:r w:rsidRPr="00961AAD">
        <w:rPr>
          <w:sz w:val="28"/>
          <w:szCs w:val="28"/>
        </w:rPr>
        <w:t>No tarda que al interior del PAN,  PRI y MC se vivan momentos similares, y es que varios políticos ya anunciaron sus aspiraciones para buscar las candidaturas al gobierno del estado, diputaciones federales, locales y presidencias municipales, en todos lados se cuecen habas y en estos</w:t>
      </w:r>
      <w:r w:rsidR="00793832" w:rsidRPr="00961AAD">
        <w:rPr>
          <w:sz w:val="28"/>
          <w:szCs w:val="28"/>
        </w:rPr>
        <w:t xml:space="preserve"> institutos no será la </w:t>
      </w:r>
      <w:r w:rsidR="00430CC1" w:rsidRPr="00961AAD">
        <w:rPr>
          <w:sz w:val="28"/>
          <w:szCs w:val="28"/>
        </w:rPr>
        <w:t>excepción</w:t>
      </w:r>
      <w:r w:rsidR="001B7226" w:rsidRPr="00961AAD">
        <w:rPr>
          <w:sz w:val="28"/>
          <w:szCs w:val="28"/>
        </w:rPr>
        <w:t>, seguro que también habrá acciones de desprestigio y</w:t>
      </w:r>
      <w:r w:rsidR="001137DF">
        <w:rPr>
          <w:sz w:val="28"/>
          <w:szCs w:val="28"/>
        </w:rPr>
        <w:t xml:space="preserve"> de</w:t>
      </w:r>
      <w:r w:rsidR="001B7226" w:rsidRPr="00961AAD">
        <w:rPr>
          <w:sz w:val="28"/>
          <w:szCs w:val="28"/>
        </w:rPr>
        <w:t xml:space="preserve"> ataques personales. </w:t>
      </w:r>
    </w:p>
    <w:p w:rsidR="00793832" w:rsidRPr="00961AAD" w:rsidRDefault="00793832" w:rsidP="00961AAD">
      <w:pPr>
        <w:jc w:val="both"/>
        <w:rPr>
          <w:b/>
          <w:sz w:val="28"/>
          <w:szCs w:val="28"/>
        </w:rPr>
      </w:pPr>
      <w:r w:rsidRPr="00961AAD">
        <w:rPr>
          <w:b/>
          <w:sz w:val="28"/>
          <w:szCs w:val="28"/>
        </w:rPr>
        <w:t>Bombazos…</w:t>
      </w:r>
    </w:p>
    <w:p w:rsidR="00793832" w:rsidRPr="00961AAD" w:rsidRDefault="00793832" w:rsidP="00961AAD">
      <w:pPr>
        <w:jc w:val="both"/>
        <w:rPr>
          <w:b/>
          <w:sz w:val="28"/>
          <w:szCs w:val="28"/>
        </w:rPr>
      </w:pPr>
      <w:r w:rsidRPr="00961AAD">
        <w:rPr>
          <w:b/>
          <w:sz w:val="28"/>
          <w:szCs w:val="28"/>
        </w:rPr>
        <w:t xml:space="preserve">Nos enteramos que por abusos, actitudes de prepotencia y soberbia, el famoso y eterno aspirante a gobernar el municipio de Huamantla, </w:t>
      </w:r>
      <w:r w:rsidRPr="00961AAD">
        <w:rPr>
          <w:b/>
          <w:sz w:val="28"/>
          <w:szCs w:val="28"/>
        </w:rPr>
        <w:lastRenderedPageBreak/>
        <w:t xml:space="preserve">Humberto “El güero” Hernández, ya no tendrá el  respaldo del Secretario de Economía del gobierno federal, Marcelo Ebrard y su equipo de trabajo en Tlaxcala, para </w:t>
      </w:r>
      <w:r w:rsidR="001137DF">
        <w:rPr>
          <w:b/>
          <w:sz w:val="28"/>
          <w:szCs w:val="28"/>
        </w:rPr>
        <w:t>que</w:t>
      </w:r>
      <w:bookmarkStart w:id="0" w:name="_GoBack"/>
      <w:bookmarkEnd w:id="0"/>
      <w:r w:rsidRPr="00961AAD">
        <w:rPr>
          <w:b/>
          <w:sz w:val="28"/>
          <w:szCs w:val="28"/>
        </w:rPr>
        <w:t xml:space="preserve"> logre la candidatura de morena a la presidencia del pueblo mágico de Huamantla, nos dicen que quedo sólo, desprotegido y sin padrino político. ¿Será?</w:t>
      </w:r>
    </w:p>
    <w:p w:rsidR="00793832" w:rsidRPr="00961AAD" w:rsidRDefault="00793832" w:rsidP="00961AAD">
      <w:pPr>
        <w:jc w:val="both"/>
        <w:rPr>
          <w:b/>
          <w:sz w:val="28"/>
          <w:szCs w:val="28"/>
        </w:rPr>
      </w:pPr>
      <w:r w:rsidRPr="00961AAD">
        <w:rPr>
          <w:b/>
          <w:sz w:val="28"/>
          <w:szCs w:val="28"/>
        </w:rPr>
        <w:t>Artillería pesada…</w:t>
      </w:r>
    </w:p>
    <w:p w:rsidR="00CF7E04" w:rsidRPr="00961AAD" w:rsidRDefault="00CF7E04" w:rsidP="00961AAD">
      <w:pPr>
        <w:jc w:val="both"/>
        <w:rPr>
          <w:b/>
          <w:sz w:val="28"/>
          <w:szCs w:val="28"/>
        </w:rPr>
      </w:pPr>
      <w:r w:rsidRPr="00961AAD">
        <w:rPr>
          <w:b/>
          <w:sz w:val="28"/>
          <w:szCs w:val="28"/>
        </w:rPr>
        <w:t xml:space="preserve">Llegó el momento de más cambios y rotaciones en el gabinete de la gobernadora de Tlaxcala, Lorena Cuéllar Cisneros, trasciende que algunos funcionarios culminaran su ciclo con el proyecto de “una nueva historia”, y es que mucho son </w:t>
      </w:r>
      <w:r w:rsidR="00430CC1" w:rsidRPr="00961AAD">
        <w:rPr>
          <w:b/>
          <w:sz w:val="28"/>
          <w:szCs w:val="28"/>
        </w:rPr>
        <w:t>contemplados</w:t>
      </w:r>
      <w:r w:rsidRPr="00961AAD">
        <w:rPr>
          <w:b/>
          <w:sz w:val="28"/>
          <w:szCs w:val="28"/>
        </w:rPr>
        <w:t xml:space="preserve"> para dar paso a la siguiente </w:t>
      </w:r>
      <w:r w:rsidR="00430CC1" w:rsidRPr="00961AAD">
        <w:rPr>
          <w:b/>
          <w:sz w:val="28"/>
          <w:szCs w:val="28"/>
        </w:rPr>
        <w:t>etapa</w:t>
      </w:r>
      <w:r w:rsidRPr="00961AAD">
        <w:rPr>
          <w:b/>
          <w:sz w:val="28"/>
          <w:szCs w:val="28"/>
        </w:rPr>
        <w:t xml:space="preserve"> de la precampaña del “delfín” Alfonso Sánchez García, porque dicen y aseguran que es el</w:t>
      </w:r>
      <w:r w:rsidR="001B7226" w:rsidRPr="00961AAD">
        <w:rPr>
          <w:b/>
          <w:sz w:val="28"/>
          <w:szCs w:val="28"/>
        </w:rPr>
        <w:t xml:space="preserve"> único</w:t>
      </w:r>
      <w:r w:rsidRPr="00961AAD">
        <w:rPr>
          <w:b/>
          <w:sz w:val="28"/>
          <w:szCs w:val="28"/>
        </w:rPr>
        <w:t xml:space="preserve"> político que dará continuidad al proyecto político de los Cuéllar. Que tal.</w:t>
      </w:r>
    </w:p>
    <w:p w:rsidR="00CF7E04" w:rsidRPr="00961AAD" w:rsidRDefault="00CF7E04" w:rsidP="00961AAD">
      <w:pPr>
        <w:jc w:val="both"/>
        <w:rPr>
          <w:b/>
          <w:sz w:val="28"/>
          <w:szCs w:val="28"/>
        </w:rPr>
      </w:pPr>
      <w:r w:rsidRPr="00961AAD">
        <w:rPr>
          <w:b/>
          <w:sz w:val="28"/>
          <w:szCs w:val="28"/>
        </w:rPr>
        <w:t>Hasta la próxima entrega de Frentes de Guerra.</w:t>
      </w:r>
    </w:p>
    <w:p w:rsidR="000E11E9" w:rsidRDefault="000E11E9" w:rsidP="00935E04">
      <w:pPr>
        <w:rPr>
          <w:sz w:val="72"/>
          <w:szCs w:val="72"/>
        </w:rPr>
      </w:pPr>
    </w:p>
    <w:p w:rsidR="00793832" w:rsidRDefault="00793832" w:rsidP="00935E04">
      <w:pPr>
        <w:rPr>
          <w:sz w:val="72"/>
          <w:szCs w:val="72"/>
        </w:rPr>
      </w:pPr>
      <w:r>
        <w:rPr>
          <w:sz w:val="72"/>
          <w:szCs w:val="72"/>
        </w:rPr>
        <w:t xml:space="preserve"> </w:t>
      </w:r>
    </w:p>
    <w:p w:rsidR="00E904E0" w:rsidRDefault="00A94D70" w:rsidP="00935E04">
      <w:pPr>
        <w:rPr>
          <w:sz w:val="72"/>
          <w:szCs w:val="72"/>
        </w:rPr>
      </w:pPr>
      <w:r>
        <w:rPr>
          <w:sz w:val="72"/>
          <w:szCs w:val="72"/>
        </w:rPr>
        <w:t xml:space="preserve">  </w:t>
      </w:r>
      <w:r w:rsidR="000107BC">
        <w:rPr>
          <w:sz w:val="72"/>
          <w:szCs w:val="72"/>
        </w:rPr>
        <w:t xml:space="preserve">  </w:t>
      </w:r>
    </w:p>
    <w:p w:rsidR="00E904E0" w:rsidRDefault="00E904E0" w:rsidP="00935E04">
      <w:pPr>
        <w:rPr>
          <w:sz w:val="72"/>
          <w:szCs w:val="72"/>
        </w:rPr>
      </w:pPr>
      <w:r>
        <w:rPr>
          <w:sz w:val="72"/>
          <w:szCs w:val="72"/>
        </w:rPr>
        <w:t xml:space="preserve">  </w:t>
      </w:r>
    </w:p>
    <w:p w:rsidR="00E904E0" w:rsidRDefault="00E904E0" w:rsidP="00935E04">
      <w:pPr>
        <w:rPr>
          <w:sz w:val="72"/>
          <w:szCs w:val="72"/>
        </w:rPr>
      </w:pPr>
    </w:p>
    <w:p w:rsidR="00E904E0" w:rsidRDefault="00E904E0" w:rsidP="00935E04">
      <w:pPr>
        <w:rPr>
          <w:sz w:val="72"/>
          <w:szCs w:val="72"/>
        </w:rPr>
      </w:pPr>
    </w:p>
    <w:p w:rsidR="005A0E20" w:rsidRDefault="005A0E20" w:rsidP="00935E04">
      <w:pPr>
        <w:rPr>
          <w:sz w:val="72"/>
          <w:szCs w:val="72"/>
        </w:rPr>
      </w:pPr>
      <w:r>
        <w:rPr>
          <w:sz w:val="72"/>
          <w:szCs w:val="72"/>
        </w:rPr>
        <w:t xml:space="preserve">   </w:t>
      </w:r>
    </w:p>
    <w:sectPr w:rsidR="005A0E20">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DD415E8"/>
    <w:multiLevelType w:val="multilevel"/>
    <w:tmpl w:val="544C38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4F9B3203"/>
    <w:multiLevelType w:val="multilevel"/>
    <w:tmpl w:val="CFE631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34470"/>
    <w:rsid w:val="00010010"/>
    <w:rsid w:val="000107BC"/>
    <w:rsid w:val="00033527"/>
    <w:rsid w:val="000E11E9"/>
    <w:rsid w:val="000E7D9C"/>
    <w:rsid w:val="001137DF"/>
    <w:rsid w:val="001B0E63"/>
    <w:rsid w:val="001B7226"/>
    <w:rsid w:val="00376D1F"/>
    <w:rsid w:val="003A5AD1"/>
    <w:rsid w:val="00430CC1"/>
    <w:rsid w:val="004A0910"/>
    <w:rsid w:val="005721FB"/>
    <w:rsid w:val="005A0E20"/>
    <w:rsid w:val="005F522B"/>
    <w:rsid w:val="00614991"/>
    <w:rsid w:val="00732588"/>
    <w:rsid w:val="007361B5"/>
    <w:rsid w:val="007907B8"/>
    <w:rsid w:val="00793832"/>
    <w:rsid w:val="007B60D3"/>
    <w:rsid w:val="00906AE5"/>
    <w:rsid w:val="00935E04"/>
    <w:rsid w:val="00940FB4"/>
    <w:rsid w:val="00952718"/>
    <w:rsid w:val="00961AAD"/>
    <w:rsid w:val="009A3B6B"/>
    <w:rsid w:val="009D1EA7"/>
    <w:rsid w:val="00A6033F"/>
    <w:rsid w:val="00A94D70"/>
    <w:rsid w:val="00AD4037"/>
    <w:rsid w:val="00B34470"/>
    <w:rsid w:val="00CF7E04"/>
    <w:rsid w:val="00E904E0"/>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vkekvd">
    <w:name w:val="vkekvd"/>
    <w:basedOn w:val="Fuentedeprrafopredeter"/>
    <w:rsid w:val="00732588"/>
  </w:style>
  <w:style w:type="character" w:customStyle="1" w:styleId="ifmvxd">
    <w:name w:val="ifmvxd"/>
    <w:basedOn w:val="Fuentedeprrafopredeter"/>
    <w:rsid w:val="00732588"/>
  </w:style>
  <w:style w:type="character" w:customStyle="1" w:styleId="ijm6od">
    <w:name w:val="ijm6od"/>
    <w:basedOn w:val="Fuentedeprrafopredeter"/>
    <w:rsid w:val="00732588"/>
  </w:style>
  <w:style w:type="character" w:customStyle="1" w:styleId="t286pc">
    <w:name w:val="t286pc"/>
    <w:basedOn w:val="Fuentedeprrafopredeter"/>
    <w:rsid w:val="00732588"/>
  </w:style>
  <w:style w:type="character" w:styleId="Textoennegrita">
    <w:name w:val="Strong"/>
    <w:basedOn w:val="Fuentedeprrafopredeter"/>
    <w:uiPriority w:val="22"/>
    <w:qFormat/>
    <w:rsid w:val="00732588"/>
    <w:rPr>
      <w:b/>
      <w:bCs/>
    </w:rPr>
  </w:style>
  <w:style w:type="character" w:styleId="Hipervnculo">
    <w:name w:val="Hyperlink"/>
    <w:basedOn w:val="Fuentedeprrafopredeter"/>
    <w:uiPriority w:val="99"/>
    <w:semiHidden/>
    <w:unhideWhenUsed/>
    <w:rsid w:val="00732588"/>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vkekvd">
    <w:name w:val="vkekvd"/>
    <w:basedOn w:val="Fuentedeprrafopredeter"/>
    <w:rsid w:val="00732588"/>
  </w:style>
  <w:style w:type="character" w:customStyle="1" w:styleId="ifmvxd">
    <w:name w:val="ifmvxd"/>
    <w:basedOn w:val="Fuentedeprrafopredeter"/>
    <w:rsid w:val="00732588"/>
  </w:style>
  <w:style w:type="character" w:customStyle="1" w:styleId="ijm6od">
    <w:name w:val="ijm6od"/>
    <w:basedOn w:val="Fuentedeprrafopredeter"/>
    <w:rsid w:val="00732588"/>
  </w:style>
  <w:style w:type="character" w:customStyle="1" w:styleId="t286pc">
    <w:name w:val="t286pc"/>
    <w:basedOn w:val="Fuentedeprrafopredeter"/>
    <w:rsid w:val="00732588"/>
  </w:style>
  <w:style w:type="character" w:styleId="Textoennegrita">
    <w:name w:val="Strong"/>
    <w:basedOn w:val="Fuentedeprrafopredeter"/>
    <w:uiPriority w:val="22"/>
    <w:qFormat/>
    <w:rsid w:val="00732588"/>
    <w:rPr>
      <w:b/>
      <w:bCs/>
    </w:rPr>
  </w:style>
  <w:style w:type="character" w:styleId="Hipervnculo">
    <w:name w:val="Hyperlink"/>
    <w:basedOn w:val="Fuentedeprrafopredeter"/>
    <w:uiPriority w:val="99"/>
    <w:semiHidden/>
    <w:unhideWhenUsed/>
    <w:rsid w:val="00732588"/>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06645223">
      <w:bodyDiv w:val="1"/>
      <w:marLeft w:val="0"/>
      <w:marRight w:val="0"/>
      <w:marTop w:val="0"/>
      <w:marBottom w:val="0"/>
      <w:divBdr>
        <w:top w:val="none" w:sz="0" w:space="0" w:color="auto"/>
        <w:left w:val="none" w:sz="0" w:space="0" w:color="auto"/>
        <w:bottom w:val="none" w:sz="0" w:space="0" w:color="auto"/>
        <w:right w:val="none" w:sz="0" w:space="0" w:color="auto"/>
      </w:divBdr>
      <w:divsChild>
        <w:div w:id="1243491237">
          <w:marLeft w:val="0"/>
          <w:marRight w:val="0"/>
          <w:marTop w:val="0"/>
          <w:marBottom w:val="0"/>
          <w:divBdr>
            <w:top w:val="none" w:sz="0" w:space="0" w:color="auto"/>
            <w:left w:val="none" w:sz="0" w:space="0" w:color="auto"/>
            <w:bottom w:val="none" w:sz="0" w:space="0" w:color="auto"/>
            <w:right w:val="none" w:sz="0" w:space="0" w:color="auto"/>
          </w:divBdr>
          <w:divsChild>
            <w:div w:id="491068436">
              <w:marLeft w:val="0"/>
              <w:marRight w:val="0"/>
              <w:marTop w:val="0"/>
              <w:marBottom w:val="0"/>
              <w:divBdr>
                <w:top w:val="none" w:sz="0" w:space="0" w:color="auto"/>
                <w:left w:val="none" w:sz="0" w:space="0" w:color="auto"/>
                <w:bottom w:val="none" w:sz="0" w:space="0" w:color="auto"/>
                <w:right w:val="none" w:sz="0" w:space="0" w:color="auto"/>
              </w:divBdr>
            </w:div>
          </w:divsChild>
        </w:div>
        <w:div w:id="1591087754">
          <w:marLeft w:val="0"/>
          <w:marRight w:val="0"/>
          <w:marTop w:val="0"/>
          <w:marBottom w:val="0"/>
          <w:divBdr>
            <w:top w:val="none" w:sz="0" w:space="0" w:color="auto"/>
            <w:left w:val="none" w:sz="0" w:space="0" w:color="auto"/>
            <w:bottom w:val="none" w:sz="0" w:space="0" w:color="auto"/>
            <w:right w:val="none" w:sz="0" w:space="0" w:color="auto"/>
          </w:divBdr>
        </w:div>
        <w:div w:id="1283654769">
          <w:marLeft w:val="0"/>
          <w:marRight w:val="0"/>
          <w:marTop w:val="0"/>
          <w:marBottom w:val="0"/>
          <w:divBdr>
            <w:top w:val="none" w:sz="0" w:space="0" w:color="auto"/>
            <w:left w:val="none" w:sz="0" w:space="0" w:color="auto"/>
            <w:bottom w:val="none" w:sz="0" w:space="0" w:color="auto"/>
            <w:right w:val="none" w:sz="0" w:space="0" w:color="auto"/>
          </w:divBdr>
          <w:divsChild>
            <w:div w:id="592125983">
              <w:marLeft w:val="0"/>
              <w:marRight w:val="0"/>
              <w:marTop w:val="0"/>
              <w:marBottom w:val="0"/>
              <w:divBdr>
                <w:top w:val="none" w:sz="0" w:space="0" w:color="auto"/>
                <w:left w:val="none" w:sz="0" w:space="0" w:color="auto"/>
                <w:bottom w:val="none" w:sz="0" w:space="0" w:color="auto"/>
                <w:right w:val="none" w:sz="0" w:space="0" w:color="auto"/>
              </w:divBdr>
            </w:div>
          </w:divsChild>
        </w:div>
        <w:div w:id="1381172443">
          <w:marLeft w:val="0"/>
          <w:marRight w:val="0"/>
          <w:marTop w:val="0"/>
          <w:marBottom w:val="0"/>
          <w:divBdr>
            <w:top w:val="none" w:sz="0" w:space="0" w:color="auto"/>
            <w:left w:val="none" w:sz="0" w:space="0" w:color="auto"/>
            <w:bottom w:val="none" w:sz="0" w:space="0" w:color="auto"/>
            <w:right w:val="none" w:sz="0" w:space="0" w:color="auto"/>
          </w:divBdr>
          <w:divsChild>
            <w:div w:id="2010984473">
              <w:marLeft w:val="0"/>
              <w:marRight w:val="0"/>
              <w:marTop w:val="0"/>
              <w:marBottom w:val="0"/>
              <w:divBdr>
                <w:top w:val="none" w:sz="0" w:space="0" w:color="auto"/>
                <w:left w:val="none" w:sz="0" w:space="0" w:color="auto"/>
                <w:bottom w:val="none" w:sz="0" w:space="0" w:color="auto"/>
                <w:right w:val="none" w:sz="0" w:space="0" w:color="auto"/>
              </w:divBdr>
            </w:div>
          </w:divsChild>
        </w:div>
        <w:div w:id="1593582104">
          <w:marLeft w:val="0"/>
          <w:marRight w:val="0"/>
          <w:marTop w:val="0"/>
          <w:marBottom w:val="0"/>
          <w:divBdr>
            <w:top w:val="none" w:sz="0" w:space="0" w:color="auto"/>
            <w:left w:val="none" w:sz="0" w:space="0" w:color="auto"/>
            <w:bottom w:val="none" w:sz="0" w:space="0" w:color="auto"/>
            <w:right w:val="none" w:sz="0" w:space="0" w:color="auto"/>
          </w:divBdr>
          <w:divsChild>
            <w:div w:id="1313287277">
              <w:marLeft w:val="0"/>
              <w:marRight w:val="0"/>
              <w:marTop w:val="0"/>
              <w:marBottom w:val="0"/>
              <w:divBdr>
                <w:top w:val="none" w:sz="0" w:space="0" w:color="auto"/>
                <w:left w:val="none" w:sz="0" w:space="0" w:color="auto"/>
                <w:bottom w:val="none" w:sz="0" w:space="0" w:color="auto"/>
                <w:right w:val="none" w:sz="0" w:space="0" w:color="auto"/>
              </w:divBdr>
            </w:div>
          </w:divsChild>
        </w:div>
        <w:div w:id="1567761957">
          <w:marLeft w:val="0"/>
          <w:marRight w:val="0"/>
          <w:marTop w:val="0"/>
          <w:marBottom w:val="0"/>
          <w:divBdr>
            <w:top w:val="none" w:sz="0" w:space="0" w:color="auto"/>
            <w:left w:val="none" w:sz="0" w:space="0" w:color="auto"/>
            <w:bottom w:val="none" w:sz="0" w:space="0" w:color="auto"/>
            <w:right w:val="none" w:sz="0" w:space="0" w:color="auto"/>
          </w:divBdr>
          <w:divsChild>
            <w:div w:id="1702172719">
              <w:marLeft w:val="0"/>
              <w:marRight w:val="0"/>
              <w:marTop w:val="0"/>
              <w:marBottom w:val="0"/>
              <w:divBdr>
                <w:top w:val="none" w:sz="0" w:space="0" w:color="auto"/>
                <w:left w:val="none" w:sz="0" w:space="0" w:color="auto"/>
                <w:bottom w:val="none" w:sz="0" w:space="0" w:color="auto"/>
                <w:right w:val="none" w:sz="0" w:space="0" w:color="auto"/>
              </w:divBdr>
              <w:divsChild>
                <w:div w:id="1939210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10135</TotalTime>
  <Pages>4</Pages>
  <Words>730</Words>
  <Characters>4018</Characters>
  <Application>Microsoft Office Word</Application>
  <DocSecurity>0</DocSecurity>
  <Lines>33</Lines>
  <Paragraphs>9</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4739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Lic. Víctor Manuel Acosta Pérez</dc:creator>
  <cp:lastModifiedBy>Lic. Víctor Manuel Acosta Pérez</cp:lastModifiedBy>
  <cp:revision>18</cp:revision>
  <dcterms:created xsi:type="dcterms:W3CDTF">2026-04-08T11:48:00Z</dcterms:created>
  <dcterms:modified xsi:type="dcterms:W3CDTF">2026-04-15T12:43:00Z</dcterms:modified>
</cp:coreProperties>
</file>